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7" w:rsidRDefault="001116A7">
      <w:r>
        <w:t xml:space="preserve">На основании договора долевого участия, я являюсь собственником подсобного помещения </w:t>
      </w:r>
      <w:r w:rsidRPr="001116A7">
        <w:t>“</w:t>
      </w:r>
      <w:r>
        <w:t>кладовая</w:t>
      </w:r>
      <w:r w:rsidRPr="001116A7">
        <w:t xml:space="preserve">” </w:t>
      </w:r>
      <w:r w:rsidR="00DF439A">
        <w:t>расположенном</w:t>
      </w:r>
      <w:r>
        <w:t xml:space="preserve"> по адресу </w:t>
      </w:r>
      <w:r w:rsidR="00DF439A">
        <w:t>г. Тюмень</w:t>
      </w:r>
      <w:r>
        <w:t xml:space="preserve">, </w:t>
      </w:r>
      <w:r w:rsidR="00DF439A">
        <w:t>ул. Ставропольская</w:t>
      </w:r>
      <w:r>
        <w:t xml:space="preserve"> 160, цокольный этаж, кладовая 74.</w:t>
      </w:r>
    </w:p>
    <w:p w:rsidR="001116A7" w:rsidRDefault="001116A7">
      <w:r>
        <w:t>Так как дан</w:t>
      </w:r>
      <w:r w:rsidR="00FC7BEF">
        <w:t>ное помещение находилось в нише</w:t>
      </w:r>
      <w:r>
        <w:t xml:space="preserve">, где отсутствуют инженерные коммуникации и иное </w:t>
      </w:r>
      <w:r w:rsidR="001650E2">
        <w:t>оборудование,</w:t>
      </w:r>
      <w:r>
        <w:t xml:space="preserve"> требующее регулярного обслуживания, я установил дверь и сделал тамбур, изначально не проведя собрание собственников МКД, в </w:t>
      </w:r>
      <w:r w:rsidR="009108D2">
        <w:t>связи,</w:t>
      </w:r>
      <w:r>
        <w:t xml:space="preserve"> с чем получил предписание УК (управляющей компании), а затем и ГЖИ. УК я объяснил, что на тот момент я не мог провести собрание МКД  т.к. дом заселен не более чем на 20-30%, но обязательно проведу собрание и устраню нарушение допущенное мной. В связи с ведением мер по </w:t>
      </w:r>
      <w:r w:rsidR="00FC7BEF">
        <w:t xml:space="preserve">сдерживанию инфекции </w:t>
      </w:r>
      <w:proofErr w:type="spellStart"/>
      <w:r w:rsidR="00FC7BEF">
        <w:rPr>
          <w:lang w:val="en-US"/>
        </w:rPr>
        <w:t>CoVID</w:t>
      </w:r>
      <w:proofErr w:type="spellEnd"/>
      <w:r w:rsidR="00FC7BEF" w:rsidRPr="00FC7BEF">
        <w:t xml:space="preserve">-2019 </w:t>
      </w:r>
      <w:r w:rsidR="00FC7BEF">
        <w:t xml:space="preserve">, вахтовым методом работы, на график которой так же повлияли данные меры и фактическое проживание в другом городе, не получилось организовать собрание собственников МКД </w:t>
      </w:r>
      <w:r w:rsidR="00F11B28">
        <w:t xml:space="preserve"> </w:t>
      </w:r>
      <w:r w:rsidR="00FC7BEF">
        <w:t>для легализации данной перегородки или же в случае отрицательного результата демонтировать.</w:t>
      </w:r>
    </w:p>
    <w:p w:rsidR="001116A7" w:rsidRDefault="001116A7">
      <w:r>
        <w:t>Но 04.</w:t>
      </w:r>
      <w:r w:rsidR="00FC7BEF">
        <w:t xml:space="preserve">06.2020 представителями УК на основании распоряжения ГЖИ была демонтирована дверь и перегородка, а так же сменен замок в принадлежащие мне на основании Договора Долевого Участия помещении. Чем ограничен доступ и захвачено в незаконное пользование помещение принадлежащее мне. Данные действия проводились якобы в присутствии сотрудника </w:t>
      </w:r>
      <w:proofErr w:type="gramStart"/>
      <w:r w:rsidR="00FC7BEF">
        <w:t>полиции</w:t>
      </w:r>
      <w:proofErr w:type="gramEnd"/>
      <w:r w:rsidR="00FC7BEF">
        <w:t xml:space="preserve"> </w:t>
      </w:r>
      <w:r w:rsidR="009D052E">
        <w:t>точнее участкового инспектора, но при просмотре камер видеонаблюдения, по временным отметкам видно что участковый инспектор нах</w:t>
      </w:r>
      <w:r w:rsidR="00156310">
        <w:t>одился в доме не более 13 минут</w:t>
      </w:r>
      <w:r w:rsidR="009D052E">
        <w:t>, соответственно присутствовать все время про</w:t>
      </w:r>
      <w:r w:rsidR="00036E7F">
        <w:t>ведения процедуры он не мог, исходя из объективной оценки порядка и объёма проведения процедуры</w:t>
      </w:r>
      <w:r w:rsidR="00156310">
        <w:t xml:space="preserve">, точнее как минимум время на поиски понятых, вскрытие двери, опись каждой единицы имущества, которого было предостаточно, составление актов вскрытия, перемещение имущества, назначение ответственных за хранение. Исходя из количества находившихся вещей </w:t>
      </w:r>
      <w:r w:rsidR="00F11B28">
        <w:t>опись,</w:t>
      </w:r>
      <w:r w:rsidR="00156310">
        <w:t xml:space="preserve"> только не считая времени на вскрытие, демонтаж и перемещение должно занять большее </w:t>
      </w:r>
      <w:r w:rsidR="00E53B02">
        <w:t>время,</w:t>
      </w:r>
      <w:r w:rsidR="00156310">
        <w:t xml:space="preserve"> чем присутствие участкового. </w:t>
      </w:r>
      <w:proofErr w:type="gramStart"/>
      <w:r w:rsidR="00156310">
        <w:t xml:space="preserve">Так же помимо вскрытия и проникновения в незаконно мною перегороженное таборное перед моей </w:t>
      </w:r>
      <w:r w:rsidR="00156310" w:rsidRPr="00156310">
        <w:t>“</w:t>
      </w:r>
      <w:r w:rsidR="00156310">
        <w:t>кладовой</w:t>
      </w:r>
      <w:r w:rsidR="00156310" w:rsidRPr="00156310">
        <w:t xml:space="preserve">” </w:t>
      </w:r>
      <w:r w:rsidR="00156310">
        <w:t xml:space="preserve"> пространство</w:t>
      </w:r>
      <w:r w:rsidR="004E4DD1">
        <w:t>,</w:t>
      </w:r>
      <w:r w:rsidR="00156310">
        <w:t xml:space="preserve"> было</w:t>
      </w:r>
      <w:r w:rsidR="00156310" w:rsidRPr="00156310">
        <w:t xml:space="preserve"> </w:t>
      </w:r>
      <w:r w:rsidR="00156310">
        <w:t xml:space="preserve">проникновение в законно принадлежащие мне помещение, не имея на то оснований, </w:t>
      </w:r>
      <w:r w:rsidR="004E4DD1">
        <w:t xml:space="preserve">и </w:t>
      </w:r>
      <w:r w:rsidR="00156310">
        <w:t>сменен замок.</w:t>
      </w:r>
      <w:proofErr w:type="gramEnd"/>
      <w:r w:rsidR="00156310">
        <w:t xml:space="preserve"> Место хранения ключа и ответственный за хранение не назначен и не известен мне, так же дверь законно принадлежащего мне помещения не опечатано номерной индикаторной пломбой с составлением соответствующег</w:t>
      </w:r>
      <w:r w:rsidR="007F46FE">
        <w:t xml:space="preserve">о документа, </w:t>
      </w:r>
      <w:r w:rsidR="00E53B02">
        <w:t>следовательно,</w:t>
      </w:r>
      <w:r w:rsidR="007F46FE">
        <w:t xml:space="preserve"> нет гарантии, что после смены замка любой имеющий доступ к ключу мог попасть в помещение в любой момент.</w:t>
      </w:r>
    </w:p>
    <w:p w:rsidR="007F46FE" w:rsidRDefault="005D1016">
      <w:r>
        <w:t xml:space="preserve">Если руководствоваться </w:t>
      </w:r>
      <w:r w:rsidR="007F46FE">
        <w:t xml:space="preserve"> </w:t>
      </w:r>
      <w:r>
        <w:t>ст.</w:t>
      </w:r>
      <w:r w:rsidR="007F46FE" w:rsidRPr="005D1016">
        <w:t xml:space="preserve">3 п.3 ЖК </w:t>
      </w:r>
      <w:r>
        <w:t xml:space="preserve">РФ вскрытие и тем более проникновение в законное мне помещение не было целесообразным, так же в случае вскрытия согласно той же статье и порядка процедуры, все двери не участвующие должны быть закрыты и опечатаны, </w:t>
      </w:r>
      <w:proofErr w:type="gramStart"/>
      <w:r w:rsidR="004C3574">
        <w:t>следовательно</w:t>
      </w:r>
      <w:proofErr w:type="gramEnd"/>
      <w:r>
        <w:t xml:space="preserve"> любая попытка попасть в мое помещение уже нарушает закон. Помимо этого руководствуясь </w:t>
      </w:r>
      <w:r w:rsidR="006827D0">
        <w:t>ч.3 ст.35 Конституции РФ,</w:t>
      </w:r>
      <w:r w:rsidR="008730A7">
        <w:t xml:space="preserve"> Согласно которой никто не может быть лишен своего имущества иначе как по решению суда, в </w:t>
      </w:r>
      <w:r w:rsidR="00F613B0">
        <w:t>связи,</w:t>
      </w:r>
      <w:r w:rsidR="008730A7">
        <w:t xml:space="preserve"> с чем </w:t>
      </w:r>
      <w:r w:rsidR="0055063C">
        <w:t>ГЖИ не может обязать УК</w:t>
      </w:r>
      <w:r w:rsidR="008730A7">
        <w:t xml:space="preserve"> демонтировать не принадлежащее ей имущество. </w:t>
      </w:r>
      <w:r w:rsidR="00F11B28" w:rsidRPr="00F11B28">
        <w:t>И</w:t>
      </w:r>
      <w:r w:rsidR="008730A7" w:rsidRPr="00F11B28">
        <w:t>з Обзора судебной практики Верховного Суда РФ № 4 (2018), утвержденного Президиумом Верховног</w:t>
      </w:r>
      <w:r w:rsidR="00F11B28">
        <w:t>о Суда РФ 26.12.2018 (пункт 11), предписания ГЖИ на демонтаж перегородки УК являются незаконными.</w:t>
      </w:r>
    </w:p>
    <w:p w:rsidR="004E4DD1" w:rsidRDefault="004E4DD1">
      <w:r>
        <w:t xml:space="preserve">На что было написано заявление в полицию и составлено обращение в Прокуратуру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  <w:r>
        <w:t>.</w:t>
      </w:r>
    </w:p>
    <w:p w:rsidR="004E4DD1" w:rsidRDefault="004E4DD1">
      <w:r>
        <w:t xml:space="preserve">Но ответ Прокуратуру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  <w:r>
        <w:t xml:space="preserve"> в том виде меня не устраивает и считаю его не </w:t>
      </w:r>
      <w:r w:rsidR="004C3574">
        <w:t>объективным</w:t>
      </w:r>
      <w:r>
        <w:t xml:space="preserve">, а так же попыткой </w:t>
      </w:r>
      <w:r w:rsidRPr="004E4DD1">
        <w:t>“</w:t>
      </w:r>
      <w:r>
        <w:t>выгородить</w:t>
      </w:r>
      <w:r w:rsidRPr="004E4DD1">
        <w:t>”</w:t>
      </w:r>
      <w:r>
        <w:t xml:space="preserve"> сотрудника полиции, который по моему мнению, а так же по ряду объективных причин отнесся к выполнению своих обязанностей халатно и с нарушением как моих </w:t>
      </w:r>
      <w:r>
        <w:lastRenderedPageBreak/>
        <w:t>прав так и законодательства РФ в том числе и Конституции, что недопустимо для сотрудников любых органов правопорядка, а так же дискредитирует данные ведомства.</w:t>
      </w:r>
    </w:p>
    <w:p w:rsidR="004E4DD1" w:rsidRDefault="004E4DD1"/>
    <w:p w:rsidR="004E4DD1" w:rsidRDefault="004E4DD1"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прошу</w:t>
      </w:r>
    </w:p>
    <w:p w:rsidR="004E4DD1" w:rsidRDefault="00D21126" w:rsidP="004E4DD1">
      <w:pPr>
        <w:pStyle w:val="a3"/>
        <w:numPr>
          <w:ilvl w:val="0"/>
          <w:numId w:val="1"/>
        </w:numPr>
      </w:pPr>
      <w:r>
        <w:t>П</w:t>
      </w:r>
      <w:r w:rsidR="004E4DD1">
        <w:t>ровести</w:t>
      </w:r>
      <w:r>
        <w:t xml:space="preserve"> проверку</w:t>
      </w:r>
      <w:r w:rsidR="004E4DD1">
        <w:t xml:space="preserve"> действий сотрудника полиции</w:t>
      </w:r>
    </w:p>
    <w:p w:rsidR="004E4DD1" w:rsidRDefault="004E4DD1" w:rsidP="004E4DD1">
      <w:pPr>
        <w:pStyle w:val="a3"/>
        <w:numPr>
          <w:ilvl w:val="0"/>
          <w:numId w:val="1"/>
        </w:numPr>
      </w:pPr>
      <w:r>
        <w:t>Дать оценку ответа Прокуратур</w:t>
      </w:r>
      <w:r w:rsidR="0042648F">
        <w:t>ы</w:t>
      </w:r>
      <w:r>
        <w:t xml:space="preserve">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</w:p>
    <w:p w:rsidR="004E4DD1" w:rsidRDefault="004E4DD1" w:rsidP="004E4DD1">
      <w:pPr>
        <w:pStyle w:val="a3"/>
        <w:numPr>
          <w:ilvl w:val="0"/>
          <w:numId w:val="1"/>
        </w:numPr>
      </w:pPr>
      <w:r>
        <w:t>Провести проверку на законность оснований для вскрытия и сноса перегородки</w:t>
      </w:r>
    </w:p>
    <w:p w:rsidR="004E4DD1" w:rsidRDefault="004E4DD1" w:rsidP="004E4DD1">
      <w:pPr>
        <w:pStyle w:val="a3"/>
        <w:numPr>
          <w:ilvl w:val="0"/>
          <w:numId w:val="1"/>
        </w:numPr>
      </w:pPr>
      <w:r>
        <w:t>Провести проверку на соблюдение законодательства в ход</w:t>
      </w:r>
      <w:r w:rsidR="004C3574">
        <w:t>е выполнения процедуры вскрытия, законность которой вызывает сомнения, и тем более ход проведения.</w:t>
      </w:r>
    </w:p>
    <w:p w:rsidR="004C3574" w:rsidRDefault="004C3574" w:rsidP="004E4DD1">
      <w:pPr>
        <w:pStyle w:val="a3"/>
        <w:numPr>
          <w:ilvl w:val="0"/>
          <w:numId w:val="1"/>
        </w:numPr>
      </w:pPr>
      <w:r>
        <w:t>Дать оценку действиям УК и их законности</w:t>
      </w:r>
    </w:p>
    <w:p w:rsidR="004C3574" w:rsidRDefault="004C3574" w:rsidP="004C3574">
      <w:r>
        <w:t xml:space="preserve">Так же, мной написано заявление в полицию о подлоге и нарушениях при выборе УК, </w:t>
      </w:r>
      <w:proofErr w:type="gramStart"/>
      <w:r>
        <w:t>которая</w:t>
      </w:r>
      <w:proofErr w:type="gramEnd"/>
      <w:r>
        <w:t xml:space="preserve"> путем ввода в заблуждения и подлогом заполучила подписи на право управление домом. В </w:t>
      </w:r>
      <w:proofErr w:type="gramStart"/>
      <w:r>
        <w:t>связи</w:t>
      </w:r>
      <w:proofErr w:type="gramEnd"/>
      <w:r>
        <w:t xml:space="preserve"> с чем считаю, что ведение какой либо хозяйственной деятельности в данном доме УК не имела права и не имеет.</w:t>
      </w:r>
    </w:p>
    <w:p w:rsidR="004C3574" w:rsidRDefault="004C3574" w:rsidP="004C3574"/>
    <w:p w:rsidR="004C3574" w:rsidRDefault="004C3574" w:rsidP="004C3574">
      <w:r>
        <w:t>В приложении имеется скан Договора Долевого Участия, подтверждающий законность владения мной подсобным помещением, которое захватила УК и ограничила доступ.</w:t>
      </w:r>
    </w:p>
    <w:p w:rsidR="004C3574" w:rsidRDefault="004C3574" w:rsidP="004C3574">
      <w:r>
        <w:t xml:space="preserve">Ответ </w:t>
      </w:r>
      <w:r w:rsidR="0042648F">
        <w:t>Прокуратуры</w:t>
      </w:r>
      <w:r>
        <w:t xml:space="preserve">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</w:p>
    <w:p w:rsidR="004C3574" w:rsidRDefault="004C3574" w:rsidP="004C3574">
      <w:pPr>
        <w:pStyle w:val="a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Видеозаписи камер видеонаблюден</w:t>
      </w:r>
      <w:r w:rsidR="0042648F">
        <w:rPr>
          <w:rFonts w:ascii="Calibri" w:hAnsi="Calibri"/>
          <w:color w:val="000000"/>
          <w:sz w:val="22"/>
          <w:szCs w:val="22"/>
        </w:rPr>
        <w:t xml:space="preserve">ия </w:t>
      </w:r>
      <w:proofErr w:type="gramStart"/>
      <w:r w:rsidR="0042648F">
        <w:rPr>
          <w:rFonts w:ascii="Calibri" w:hAnsi="Calibri"/>
          <w:color w:val="000000"/>
          <w:sz w:val="22"/>
          <w:szCs w:val="22"/>
        </w:rPr>
        <w:t>находятся</w:t>
      </w:r>
      <w:proofErr w:type="gramEnd"/>
      <w:r w:rsidR="0042648F">
        <w:rPr>
          <w:rFonts w:ascii="Calibri" w:hAnsi="Calibri"/>
          <w:color w:val="000000"/>
          <w:sz w:val="22"/>
          <w:szCs w:val="22"/>
        </w:rPr>
        <w:t xml:space="preserve"> а сетевом ресурсе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4C3574" w:rsidRDefault="00E12C80" w:rsidP="004C3574">
      <w:pPr>
        <w:pStyle w:val="a5"/>
        <w:rPr>
          <w:rFonts w:ascii="Calibri" w:hAnsi="Calibri"/>
          <w:color w:val="000000"/>
          <w:sz w:val="22"/>
          <w:szCs w:val="22"/>
        </w:rPr>
      </w:pPr>
      <w:hyperlink r:id="rId6" w:history="1">
        <w:r w:rsidR="004C3574">
          <w:rPr>
            <w:rStyle w:val="a4"/>
            <w:rFonts w:ascii="Calibri" w:hAnsi="Calibri"/>
            <w:sz w:val="22"/>
            <w:szCs w:val="22"/>
          </w:rPr>
          <w:t>https://yadi.sk/i/CxMevGQ6ERSa9Q</w:t>
        </w:r>
      </w:hyperlink>
    </w:p>
    <w:p w:rsidR="004C3574" w:rsidRDefault="00E12C80" w:rsidP="004C3574">
      <w:pPr>
        <w:pStyle w:val="a5"/>
        <w:rPr>
          <w:rFonts w:ascii="Calibri" w:hAnsi="Calibri"/>
          <w:color w:val="000000"/>
          <w:sz w:val="22"/>
          <w:szCs w:val="22"/>
        </w:rPr>
      </w:pPr>
      <w:hyperlink r:id="rId7" w:history="1">
        <w:r w:rsidR="004C3574">
          <w:rPr>
            <w:rStyle w:val="a4"/>
            <w:rFonts w:ascii="Calibri" w:hAnsi="Calibri"/>
            <w:sz w:val="22"/>
            <w:szCs w:val="22"/>
            <w:lang w:val="en-US"/>
          </w:rPr>
          <w:t>https</w:t>
        </w:r>
        <w:r w:rsidR="004C3574">
          <w:rPr>
            <w:rStyle w:val="a4"/>
            <w:rFonts w:ascii="Calibri" w:hAnsi="Calibri"/>
            <w:sz w:val="22"/>
            <w:szCs w:val="22"/>
          </w:rPr>
          <w:t>://</w:t>
        </w:r>
        <w:proofErr w:type="spellStart"/>
        <w:r w:rsidR="004C3574">
          <w:rPr>
            <w:rStyle w:val="a4"/>
            <w:rFonts w:ascii="Calibri" w:hAnsi="Calibri"/>
            <w:sz w:val="22"/>
            <w:szCs w:val="22"/>
            <w:lang w:val="en-US"/>
          </w:rPr>
          <w:t>yadi</w:t>
        </w:r>
        <w:proofErr w:type="spellEnd"/>
        <w:r w:rsidR="004C3574">
          <w:rPr>
            <w:rStyle w:val="a4"/>
            <w:rFonts w:ascii="Calibri" w:hAnsi="Calibri"/>
            <w:sz w:val="22"/>
            <w:szCs w:val="22"/>
          </w:rPr>
          <w:t>.</w:t>
        </w:r>
        <w:proofErr w:type="spellStart"/>
        <w:r w:rsidR="004C3574">
          <w:rPr>
            <w:rStyle w:val="a4"/>
            <w:rFonts w:ascii="Calibri" w:hAnsi="Calibri"/>
            <w:sz w:val="22"/>
            <w:szCs w:val="22"/>
            <w:lang w:val="en-US"/>
          </w:rPr>
          <w:t>sk</w:t>
        </w:r>
        <w:proofErr w:type="spellEnd"/>
        <w:r w:rsidR="004C3574">
          <w:rPr>
            <w:rStyle w:val="a4"/>
            <w:rFonts w:ascii="Calibri" w:hAnsi="Calibri"/>
            <w:sz w:val="22"/>
            <w:szCs w:val="22"/>
          </w:rPr>
          <w:t>/</w:t>
        </w:r>
        <w:r w:rsidR="004C3574">
          <w:rPr>
            <w:rStyle w:val="a4"/>
            <w:rFonts w:ascii="Calibri" w:hAnsi="Calibri"/>
            <w:sz w:val="22"/>
            <w:szCs w:val="22"/>
            <w:lang w:val="en-US"/>
          </w:rPr>
          <w:t>i</w:t>
        </w:r>
        <w:r w:rsidR="004C3574">
          <w:rPr>
            <w:rStyle w:val="a4"/>
            <w:rFonts w:ascii="Calibri" w:hAnsi="Calibri"/>
            <w:sz w:val="22"/>
            <w:szCs w:val="22"/>
          </w:rPr>
          <w:t>/</w:t>
        </w:r>
        <w:proofErr w:type="spellStart"/>
        <w:r w:rsidR="004C3574">
          <w:rPr>
            <w:rStyle w:val="a4"/>
            <w:rFonts w:ascii="Calibri" w:hAnsi="Calibri"/>
            <w:sz w:val="22"/>
            <w:szCs w:val="22"/>
            <w:lang w:val="en-US"/>
          </w:rPr>
          <w:t>COaZFcBQXpBPlw</w:t>
        </w:r>
        <w:proofErr w:type="spellEnd"/>
      </w:hyperlink>
    </w:p>
    <w:p w:rsidR="004E4DD1" w:rsidRDefault="0042648F">
      <w:r>
        <w:t xml:space="preserve">Из </w:t>
      </w:r>
      <w:proofErr w:type="gramStart"/>
      <w:r>
        <w:t>которых</w:t>
      </w:r>
      <w:proofErr w:type="gramEnd"/>
      <w:r>
        <w:t xml:space="preserve"> можно отследить время нахождения сотрудника полиции по указанному адресу.</w:t>
      </w:r>
    </w:p>
    <w:p w:rsidR="0042648F" w:rsidRDefault="0042648F">
      <w:pPr>
        <w:rPr>
          <w:lang w:val="en-US"/>
        </w:rPr>
      </w:pPr>
      <w:r>
        <w:t xml:space="preserve">Копия обращения в Прокуратуру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</w:p>
    <w:p w:rsidR="00750F61" w:rsidRPr="00750F61" w:rsidRDefault="00395868">
      <w:r>
        <w:t>Копия заявления в полицию</w:t>
      </w:r>
      <w:r w:rsidR="00750F61">
        <w:t>, на нарушение и подлог при выборе УК</w:t>
      </w:r>
    </w:p>
    <w:p w:rsidR="0042648F" w:rsidRDefault="0042648F">
      <w:r>
        <w:t xml:space="preserve">При оценке времени требуемом на проведение процедуры и сравнение </w:t>
      </w:r>
      <w:proofErr w:type="gramStart"/>
      <w:r>
        <w:t>с</w:t>
      </w:r>
      <w:proofErr w:type="gramEnd"/>
      <w:r>
        <w:t xml:space="preserve"> временем проведенным по данному адресу сотрудником полиции исходи из следующего</w:t>
      </w:r>
      <w:r w:rsidRPr="0042648F">
        <w:t>:</w:t>
      </w:r>
      <w:r>
        <w:t xml:space="preserve"> </w:t>
      </w:r>
    </w:p>
    <w:p w:rsidR="0042648F" w:rsidRDefault="00050B30">
      <w:r>
        <w:t>1. Составление</w:t>
      </w:r>
      <w:r w:rsidR="0042648F">
        <w:t xml:space="preserve"> акта </w:t>
      </w:r>
      <w:r>
        <w:t>подготовки к вскрытию</w:t>
      </w:r>
      <w:r w:rsidR="0042648F">
        <w:t>, поиск понятых и занесение этого в акт</w:t>
      </w:r>
    </w:p>
    <w:p w:rsidR="0042648F" w:rsidRDefault="0042648F">
      <w:r>
        <w:t>2. само вскрытие, время на которое так же требуется.</w:t>
      </w:r>
    </w:p>
    <w:p w:rsidR="0042648F" w:rsidRDefault="0042648F" w:rsidP="004B177F">
      <w:pPr>
        <w:jc w:val="both"/>
      </w:pPr>
      <w:proofErr w:type="gramStart"/>
      <w:r>
        <w:t xml:space="preserve">3. опись имущества находившегося в не оформленной по закону части помещения, которого находилось </w:t>
      </w:r>
      <w:r w:rsidR="00C53540">
        <w:t>не мало, для примерной оценки (</w:t>
      </w:r>
      <w:proofErr w:type="spellStart"/>
      <w:r>
        <w:t>саморезы</w:t>
      </w:r>
      <w:proofErr w:type="spellEnd"/>
      <w:r>
        <w:t xml:space="preserve"> 8 видов в количестве от 30 до 200 шт., в разных пакетах</w:t>
      </w:r>
      <w:r w:rsidR="00206D00">
        <w:t xml:space="preserve"> </w:t>
      </w:r>
      <w:r w:rsidR="003140E0">
        <w:t>вперемешку</w:t>
      </w:r>
      <w:r w:rsidR="00206D00">
        <w:t>, электроинструмент</w:t>
      </w:r>
      <w:r w:rsidR="003140E0">
        <w:t>, среди которого</w:t>
      </w:r>
      <w:r>
        <w:t xml:space="preserve">, </w:t>
      </w:r>
      <w:proofErr w:type="spellStart"/>
      <w:r>
        <w:t>шуруповерт</w:t>
      </w:r>
      <w:proofErr w:type="spellEnd"/>
      <w:r>
        <w:t xml:space="preserve">, перфоратор в чемодане с которым </w:t>
      </w:r>
      <w:r w:rsidR="00206D00">
        <w:t>находился набор буров и дополнительный и</w:t>
      </w:r>
      <w:r w:rsidR="003140E0">
        <w:t>н</w:t>
      </w:r>
      <w:r w:rsidR="00206D00">
        <w:t>струмент, набор инструмента, электро-лобзик, кафельная плитка 2 упаковки с нарушенной заводской упаковкой, 2 летних</w:t>
      </w:r>
      <w:proofErr w:type="gramEnd"/>
      <w:r w:rsidR="00206D00">
        <w:t xml:space="preserve"> </w:t>
      </w:r>
      <w:proofErr w:type="gramStart"/>
      <w:r w:rsidR="00206D00">
        <w:t>куртки,</w:t>
      </w:r>
      <w:r w:rsidR="00050B30">
        <w:t xml:space="preserve"> женская норковая шуба,</w:t>
      </w:r>
      <w:r w:rsidR="00206D00">
        <w:t xml:space="preserve"> 2 весенних куртки, в одной из которых находились наличные средства приготовленные взять с собой на вахту но забытые при смене одежды, авто одеяло, автомобильное масло, и иные предметы как одежды так и хозяйственного быта </w:t>
      </w:r>
      <w:r w:rsidR="00E12C80">
        <w:t xml:space="preserve">в </w:t>
      </w:r>
      <w:r w:rsidR="00206D00">
        <w:t>нескольких коробках, а так же сумках</w:t>
      </w:r>
      <w:r w:rsidR="003140E0">
        <w:t>.) при описи имущества лицами выполнявшими данную процедуру долж</w:t>
      </w:r>
      <w:r w:rsidR="00050B30">
        <w:t>но быть описан</w:t>
      </w:r>
      <w:bookmarkStart w:id="0" w:name="_GoBack"/>
      <w:bookmarkEnd w:id="0"/>
      <w:r w:rsidR="00050B30">
        <w:t>о и посчитано все</w:t>
      </w:r>
      <w:r w:rsidR="003140E0">
        <w:t>, считая каждый</w:t>
      </w:r>
      <w:proofErr w:type="gramEnd"/>
      <w:r w:rsidR="003140E0">
        <w:t xml:space="preserve"> </w:t>
      </w:r>
      <w:proofErr w:type="spellStart"/>
      <w:proofErr w:type="gramStart"/>
      <w:r w:rsidR="003140E0">
        <w:t>саморез</w:t>
      </w:r>
      <w:proofErr w:type="spellEnd"/>
      <w:proofErr w:type="gramEnd"/>
      <w:r w:rsidR="003140E0">
        <w:t xml:space="preserve"> и каждого вида, содержимое </w:t>
      </w:r>
      <w:r w:rsidR="00050B30">
        <w:lastRenderedPageBreak/>
        <w:t>кейсов с инструментами и наличие ценных вещей в карманах предметов одежды. На что явно потреб</w:t>
      </w:r>
      <w:r w:rsidR="00D21126">
        <w:t>о</w:t>
      </w:r>
      <w:r w:rsidR="00050B30">
        <w:t>валось бы времен</w:t>
      </w:r>
      <w:r w:rsidR="00D21126">
        <w:t>и</w:t>
      </w:r>
      <w:r w:rsidR="00050B30">
        <w:t xml:space="preserve"> больше 12</w:t>
      </w:r>
      <w:r w:rsidR="00D21126">
        <w:t>-13</w:t>
      </w:r>
      <w:r w:rsidR="00050B30">
        <w:t xml:space="preserve"> минут.</w:t>
      </w:r>
    </w:p>
    <w:p w:rsidR="00050B30" w:rsidRDefault="00050B30" w:rsidP="004B177F">
      <w:pPr>
        <w:jc w:val="both"/>
      </w:pPr>
      <w:r>
        <w:t xml:space="preserve">4. Т.к. было проникновение в законно принадлежащее мне помещение, то имущество там тоже должно было быть учтено и описано, среди которого находилась дорогая косметика, неиспользуемые золотые украшения, иностранная </w:t>
      </w:r>
      <w:proofErr w:type="gramStart"/>
      <w:r>
        <w:t>валюта</w:t>
      </w:r>
      <w:proofErr w:type="gramEnd"/>
      <w:r>
        <w:t xml:space="preserve"> приобретенная при поездке за рубеж, офисная техника, инструмент, и иные предметы быта. Но этого явно н</w:t>
      </w:r>
      <w:r w:rsidR="00D21126">
        <w:t>е было сделано</w:t>
      </w:r>
      <w:r>
        <w:t>, а только вскрыт и сменен замок.</w:t>
      </w:r>
    </w:p>
    <w:p w:rsidR="00050B30" w:rsidRDefault="00050B30" w:rsidP="004B177F">
      <w:pPr>
        <w:jc w:val="both"/>
      </w:pPr>
      <w:r>
        <w:t>5. перенос вещей так же должен занять время</w:t>
      </w:r>
    </w:p>
    <w:p w:rsidR="00D21126" w:rsidRDefault="00D21126" w:rsidP="004B177F">
      <w:pPr>
        <w:jc w:val="both"/>
      </w:pPr>
      <w:r>
        <w:t>6. Снос перегородки</w:t>
      </w:r>
    </w:p>
    <w:p w:rsidR="00050B30" w:rsidRDefault="00D21126" w:rsidP="004B177F">
      <w:pPr>
        <w:jc w:val="both"/>
      </w:pPr>
      <w:r>
        <w:t>7</w:t>
      </w:r>
      <w:r w:rsidR="00050B30">
        <w:t xml:space="preserve">. составление акта вскрытия, определение лица ответственного за хранение и опечатка мест хранения и законного помещения с составлением протокола и </w:t>
      </w:r>
      <w:r>
        <w:t>передаче ключей ответственному лицу под роспись.</w:t>
      </w:r>
    </w:p>
    <w:p w:rsidR="00D21126" w:rsidRPr="0042648F" w:rsidRDefault="00D21126" w:rsidP="004B177F">
      <w:pPr>
        <w:jc w:val="both"/>
      </w:pPr>
      <w:r>
        <w:t>Из чего исхожу, что участковый инспектор не присутствовал все время, а лишь только формально составил нужные документы и покинул место проведения процедуры, законность которой вызывает сомнение и противоречит ч.3 ст.35 Конституции РФ. Данные действия участкового рассматриваю как халатное отношение, пренебрежение своими обязанностями, а так же порочащие честь и достоинство сотрудников внутренних органов и дискредитирующие данную структуру. А действия Прокуратуры г. Тюмени попыткой скрыть, выгородить данного сотрудника.</w:t>
      </w:r>
    </w:p>
    <w:sectPr w:rsidR="00D21126" w:rsidRPr="0042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54F"/>
    <w:multiLevelType w:val="hybridMultilevel"/>
    <w:tmpl w:val="E958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A5"/>
    <w:rsid w:val="00004273"/>
    <w:rsid w:val="00036E7F"/>
    <w:rsid w:val="00050B30"/>
    <w:rsid w:val="001116A7"/>
    <w:rsid w:val="00156310"/>
    <w:rsid w:val="001650E2"/>
    <w:rsid w:val="00206D00"/>
    <w:rsid w:val="00241748"/>
    <w:rsid w:val="003140E0"/>
    <w:rsid w:val="00395868"/>
    <w:rsid w:val="0042648F"/>
    <w:rsid w:val="004B177F"/>
    <w:rsid w:val="004C3574"/>
    <w:rsid w:val="004E4DD1"/>
    <w:rsid w:val="0055063C"/>
    <w:rsid w:val="005D1016"/>
    <w:rsid w:val="006827D0"/>
    <w:rsid w:val="00750F61"/>
    <w:rsid w:val="007A6FE9"/>
    <w:rsid w:val="007F46FE"/>
    <w:rsid w:val="008730A7"/>
    <w:rsid w:val="009108D2"/>
    <w:rsid w:val="009D052E"/>
    <w:rsid w:val="00B952A5"/>
    <w:rsid w:val="00C53540"/>
    <w:rsid w:val="00D21126"/>
    <w:rsid w:val="00DF439A"/>
    <w:rsid w:val="00E12C80"/>
    <w:rsid w:val="00E53B02"/>
    <w:rsid w:val="00F11B28"/>
    <w:rsid w:val="00F613B0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3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357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3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357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COaZFcBQXpBP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CxMevGQ6ERSa9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Николай Юрьевич</dc:creator>
  <cp:keywords/>
  <dc:description/>
  <cp:lastModifiedBy>Шестаков Николай Юрьевич</cp:lastModifiedBy>
  <cp:revision>19</cp:revision>
  <dcterms:created xsi:type="dcterms:W3CDTF">2020-08-06T04:56:00Z</dcterms:created>
  <dcterms:modified xsi:type="dcterms:W3CDTF">2020-08-06T09:03:00Z</dcterms:modified>
</cp:coreProperties>
</file>